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0E7" w:rsidRDefault="006140E7" w:rsidP="006140E7">
      <w:pPr>
        <w:pStyle w:val="NormalnyWeb"/>
        <w:jc w:val="center"/>
        <w:rPr>
          <w:rStyle w:val="Uwydatnienie"/>
          <w:b/>
          <w:i w:val="0"/>
        </w:rPr>
      </w:pPr>
      <w:r>
        <w:rPr>
          <w:rStyle w:val="Uwydatnienie"/>
          <w:b/>
          <w:i w:val="0"/>
        </w:rPr>
        <w:t xml:space="preserve">Informacja dotycząca przetwarzania danych osobowych </w:t>
      </w:r>
    </w:p>
    <w:p w:rsidR="006140E7" w:rsidRDefault="006140E7" w:rsidP="006140E7">
      <w:pPr>
        <w:pStyle w:val="NormalnyWeb"/>
        <w:jc w:val="both"/>
        <w:rPr>
          <w:rFonts w:ascii="Book Antiqua" w:hAnsi="Book Antiqua"/>
          <w:sz w:val="20"/>
          <w:szCs w:val="20"/>
        </w:rPr>
      </w:pPr>
      <w:r>
        <w:rPr>
          <w:rStyle w:val="Uwydatnienie"/>
          <w:rFonts w:ascii="Book Antiqua" w:hAnsi="Book Antiqua"/>
          <w:b/>
          <w:i w:val="0"/>
          <w:sz w:val="20"/>
          <w:szCs w:val="20"/>
        </w:rPr>
        <w:t xml:space="preserve">Informacja o przetwarzaniu danych osobowych na podstawie Rozporządzenia Parlamentu Europejskiego i Rady (UE) 2016/679 z dnia 27 kwietnia 2016 r. we sprawie ochrony danych osobowych i w sprawie swobodnego przepływu takich danych oraz uchylenia dyrektywy 95/46/WE(ogólnego rozporządzenia o ochronie danych osobowych ), </w:t>
      </w:r>
      <w:proofErr w:type="spellStart"/>
      <w:r>
        <w:rPr>
          <w:rStyle w:val="Uwydatnienie"/>
          <w:rFonts w:ascii="Book Antiqua" w:hAnsi="Book Antiqua"/>
          <w:b/>
          <w:i w:val="0"/>
          <w:sz w:val="20"/>
          <w:szCs w:val="20"/>
        </w:rPr>
        <w:t>Dz.U</w:t>
      </w:r>
      <w:proofErr w:type="spellEnd"/>
      <w:r>
        <w:rPr>
          <w:rStyle w:val="Uwydatnienie"/>
          <w:rFonts w:ascii="Book Antiqua" w:hAnsi="Book Antiqua"/>
          <w:b/>
          <w:i w:val="0"/>
          <w:sz w:val="20"/>
          <w:szCs w:val="20"/>
        </w:rPr>
        <w:t xml:space="preserve">. UE.L.2016.119.1 (dalej:  RODO) </w:t>
      </w:r>
    </w:p>
    <w:p w:rsidR="006140E7" w:rsidRDefault="006140E7" w:rsidP="006140E7">
      <w:pPr>
        <w:pStyle w:val="NormalnyWeb"/>
        <w:rPr>
          <w:rFonts w:ascii="Book Antiqua" w:hAnsi="Book Antiqua"/>
          <w:sz w:val="20"/>
          <w:szCs w:val="20"/>
        </w:rPr>
      </w:pPr>
      <w:r>
        <w:rPr>
          <w:rStyle w:val="Uwydatnienie"/>
          <w:rFonts w:ascii="Book Antiqua" w:hAnsi="Book Antiqua"/>
          <w:i w:val="0"/>
          <w:sz w:val="20"/>
          <w:szCs w:val="20"/>
        </w:rPr>
        <w:t>Informujemy, że:</w:t>
      </w:r>
    </w:p>
    <w:p w:rsidR="006140E7" w:rsidRDefault="006140E7" w:rsidP="006140E7">
      <w:pPr>
        <w:spacing w:before="100" w:beforeAutospacing="1" w:after="100" w:afterAutospacing="1"/>
        <w:jc w:val="both"/>
        <w:rPr>
          <w:rFonts w:ascii="Book Antiqua" w:eastAsia="Times New Roman" w:hAnsi="Book Antiqua"/>
          <w:iCs/>
          <w:sz w:val="20"/>
          <w:szCs w:val="20"/>
        </w:rPr>
      </w:pPr>
      <w:r>
        <w:rPr>
          <w:rStyle w:val="Uwydatnienie"/>
          <w:rFonts w:ascii="Book Antiqua" w:eastAsia="Times New Roman" w:hAnsi="Book Antiqua"/>
          <w:i w:val="0"/>
          <w:sz w:val="20"/>
          <w:szCs w:val="20"/>
        </w:rPr>
        <w:t xml:space="preserve">1. Administratorem danych wskazanych w zgodzie na przetwarzanie danych osobowych jest Starosta Strzyżowski z siedzibą przy ul. </w:t>
      </w:r>
      <w:proofErr w:type="spellStart"/>
      <w:r>
        <w:rPr>
          <w:rStyle w:val="Uwydatnienie"/>
          <w:rFonts w:ascii="Book Antiqua" w:eastAsia="Times New Roman" w:hAnsi="Book Antiqua"/>
          <w:i w:val="0"/>
          <w:sz w:val="20"/>
          <w:szCs w:val="20"/>
        </w:rPr>
        <w:t>Przecławczyka</w:t>
      </w:r>
      <w:proofErr w:type="spellEnd"/>
      <w:r>
        <w:rPr>
          <w:rStyle w:val="Uwydatnienie"/>
          <w:rFonts w:ascii="Book Antiqua" w:eastAsia="Times New Roman" w:hAnsi="Book Antiqua"/>
          <w:i w:val="0"/>
          <w:sz w:val="20"/>
          <w:szCs w:val="20"/>
        </w:rPr>
        <w:t xml:space="preserve"> 15 w Strzyżowie (kod pocztowy: 38-100 Strzyżów), tel.: 17265000, adres e-mail: </w:t>
      </w:r>
      <w:hyperlink r:id="rId6" w:history="1">
        <w:r>
          <w:rPr>
            <w:rStyle w:val="Hipercze"/>
            <w:rFonts w:ascii="Book Antiqua" w:eastAsia="Times New Roman" w:hAnsi="Book Antiqua"/>
            <w:sz w:val="20"/>
            <w:szCs w:val="20"/>
          </w:rPr>
          <w:t>starostwo@strzyzowski.pl</w:t>
        </w:r>
      </w:hyperlink>
      <w:r>
        <w:rPr>
          <w:rStyle w:val="Uwydatnienie"/>
          <w:rFonts w:ascii="Book Antiqua" w:eastAsia="Times New Roman" w:hAnsi="Book Antiqua"/>
          <w:i w:val="0"/>
          <w:sz w:val="20"/>
          <w:szCs w:val="20"/>
        </w:rPr>
        <w:t xml:space="preserve">,  </w:t>
      </w:r>
      <w:r>
        <w:rPr>
          <w:rFonts w:ascii="Book Antiqua" w:eastAsia="Calibri" w:hAnsi="Book Antiqua"/>
          <w:noProof/>
          <w:sz w:val="20"/>
          <w:szCs w:val="20"/>
        </w:rPr>
        <w:t>inspektorem danych osobowych u Administratora jest Tomasz Zio</w:t>
      </w:r>
      <w:r w:rsidR="00067624">
        <w:rPr>
          <w:rFonts w:ascii="Book Antiqua" w:eastAsia="Calibri" w:hAnsi="Book Antiqua"/>
          <w:noProof/>
          <w:sz w:val="20"/>
          <w:szCs w:val="20"/>
        </w:rPr>
        <w:t>bro, e-mail: iod@strzyzowski.pl.</w:t>
      </w:r>
    </w:p>
    <w:p w:rsidR="006140E7" w:rsidRDefault="006140E7" w:rsidP="006140E7">
      <w:pPr>
        <w:spacing w:before="100" w:beforeAutospacing="1" w:after="100" w:afterAutospacing="1"/>
        <w:jc w:val="both"/>
        <w:rPr>
          <w:rFonts w:ascii="Book Antiqua" w:hAnsi="Book Antiqua" w:cs="Arial"/>
          <w:sz w:val="20"/>
          <w:szCs w:val="20"/>
        </w:rPr>
      </w:pPr>
      <w:r>
        <w:rPr>
          <w:rStyle w:val="Uwydatnienie"/>
          <w:rFonts w:ascii="Book Antiqua" w:eastAsia="Times New Roman" w:hAnsi="Book Antiqua"/>
          <w:i w:val="0"/>
          <w:sz w:val="20"/>
          <w:szCs w:val="20"/>
        </w:rPr>
        <w:t xml:space="preserve">2. </w:t>
      </w:r>
      <w:r>
        <w:rPr>
          <w:rFonts w:ascii="Book Antiqua" w:hAnsi="Book Antiqua" w:cs="Arial"/>
          <w:sz w:val="20"/>
          <w:szCs w:val="20"/>
        </w:rPr>
        <w:t xml:space="preserve">Przetwarzanie Pani/Pana danych osobowych (cel przetwarzania danych)  jest niezbędne do wypełnienia obowiązku prawnego ciążącego na administratorze zgodnie z art. 6 pkt. 1 lit. a oraz c RODO i będzie się odbywać w celu możliwości wykonywania przez Starostwo Powiatowe </w:t>
      </w:r>
      <w:r>
        <w:rPr>
          <w:rFonts w:ascii="Book Antiqua" w:hAnsi="Book Antiqua" w:cs="Arial"/>
          <w:sz w:val="20"/>
          <w:szCs w:val="20"/>
        </w:rPr>
        <w:br/>
        <w:t xml:space="preserve">w Strzyżowie  ustawowych zadań publicznych, określonych w ustawie z dnia 5 czerwca 1998 r. </w:t>
      </w:r>
      <w:r>
        <w:rPr>
          <w:rFonts w:ascii="Book Antiqua" w:hAnsi="Book Antiqua" w:cs="Arial"/>
          <w:sz w:val="20"/>
          <w:szCs w:val="20"/>
        </w:rPr>
        <w:br/>
        <w:t xml:space="preserve">o samorządzie powiatowym oraz w innych regulacjach w szczególności: </w:t>
      </w:r>
    </w:p>
    <w:p w:rsidR="006140E7" w:rsidRDefault="006140E7" w:rsidP="006140E7">
      <w:pPr>
        <w:spacing w:before="100" w:beforeAutospacing="1" w:after="100" w:afterAutospacing="1"/>
        <w:rPr>
          <w:rFonts w:ascii="Book Antiqua" w:hAnsi="Book Antiqua" w:cs="Arial"/>
          <w:sz w:val="20"/>
          <w:szCs w:val="20"/>
        </w:rPr>
      </w:pPr>
      <w:r>
        <w:rPr>
          <w:rFonts w:ascii="Book Antiqua" w:hAnsi="Book Antiqua" w:cs="Arial"/>
          <w:sz w:val="20"/>
          <w:szCs w:val="20"/>
        </w:rPr>
        <w:t>a)Ustawie Prawo o Ruchu Drogowym z dnia 20 czerwca 1997 r.,                                                  b)Ustawie o kierujących pojazdami z dnia 5 stycznia 2011 r.,                                                             c)Ustawie o opłacie skarbowej z dnia 16 listopada 2006 r.,                                                                  d)Ustawie prawo przedsiębiorców z dnia 6 marca 2018 r.,                                                               e)Ustawie o transporcie drogowym z dnia 6 września 2001 r.,                                                          f)Ustawie o zastawie rejestrowym i rejestrze zastawów z dnia 6 grudnia 1996 r.,                         g)Ustawie o opłacie skarbowej z dnia 16 listopada 2006 r.,                                                                h)Ustawa o pomocy osobom uprawnionym do alimentów z dnia 7 września 2007 r.</w:t>
      </w:r>
    </w:p>
    <w:p w:rsidR="006140E7" w:rsidRDefault="006140E7" w:rsidP="006140E7">
      <w:pPr>
        <w:spacing w:before="100" w:beforeAutospacing="1" w:after="100" w:afterAutospacing="1"/>
        <w:jc w:val="both"/>
        <w:rPr>
          <w:rFonts w:ascii="Book Antiqua" w:eastAsia="Times New Roman" w:hAnsi="Book Antiqua"/>
          <w:iCs/>
          <w:sz w:val="20"/>
          <w:szCs w:val="20"/>
        </w:rPr>
      </w:pPr>
      <w:r>
        <w:rPr>
          <w:rStyle w:val="Uwydatnienie"/>
          <w:rFonts w:ascii="Book Antiqua" w:eastAsia="Times New Roman" w:hAnsi="Book Antiqua"/>
          <w:i w:val="0"/>
          <w:sz w:val="20"/>
          <w:szCs w:val="20"/>
        </w:rPr>
        <w:t xml:space="preserve">3. Przysługuje Pani/Panu prawo dostępu do treści danych oraz ich sprostowania, usunięcia lub ograniczenia przetwarzania, a także prawo sprzeciwu, zażądania zaprzestania przetwarzania </w:t>
      </w:r>
      <w:r>
        <w:rPr>
          <w:rFonts w:ascii="Book Antiqua" w:eastAsia="Times New Roman" w:hAnsi="Book Antiqua"/>
          <w:iCs/>
          <w:sz w:val="20"/>
          <w:szCs w:val="20"/>
        </w:rPr>
        <w:br/>
      </w:r>
      <w:r>
        <w:rPr>
          <w:rStyle w:val="Uwydatnienie"/>
          <w:rFonts w:ascii="Book Antiqua" w:eastAsia="Times New Roman" w:hAnsi="Book Antiqua"/>
          <w:i w:val="0"/>
          <w:sz w:val="20"/>
          <w:szCs w:val="20"/>
        </w:rPr>
        <w:t xml:space="preserve">i przenoszenia danych, jak również prawo do cofnięcia zgody w dowolnym momencie oraz prawo do wniesienia skargi do organu nadzorczego </w:t>
      </w:r>
      <w:r>
        <w:rPr>
          <w:rFonts w:ascii="Book Antiqua" w:eastAsia="Times New Roman" w:hAnsi="Book Antiqua"/>
          <w:i/>
          <w:sz w:val="20"/>
          <w:szCs w:val="20"/>
        </w:rPr>
        <w:t xml:space="preserve">Prezesa Urzędu Ochrony Danych Osobowych z siedzibą </w:t>
      </w:r>
      <w:r>
        <w:rPr>
          <w:rFonts w:ascii="Book Antiqua" w:eastAsia="Times New Roman" w:hAnsi="Book Antiqua"/>
          <w:i/>
          <w:sz w:val="20"/>
          <w:szCs w:val="20"/>
        </w:rPr>
        <w:br/>
        <w:t>w Warszawie.</w:t>
      </w:r>
    </w:p>
    <w:p w:rsidR="006140E7" w:rsidRDefault="006140E7" w:rsidP="006140E7">
      <w:pPr>
        <w:spacing w:before="100" w:beforeAutospacing="1" w:after="100" w:afterAutospacing="1"/>
        <w:jc w:val="both"/>
        <w:rPr>
          <w:rStyle w:val="Uwydatnienie"/>
          <w:i w:val="0"/>
        </w:rPr>
      </w:pPr>
      <w:r>
        <w:rPr>
          <w:rStyle w:val="Uwydatnienie"/>
          <w:rFonts w:ascii="Book Antiqua" w:eastAsia="Times New Roman" w:hAnsi="Book Antiqua"/>
          <w:i w:val="0"/>
          <w:sz w:val="20"/>
          <w:szCs w:val="20"/>
        </w:rPr>
        <w:t xml:space="preserve">4. Podane przez Panią/Pana dane są przetwarzane przez Administratora na podstawie przepisów prawa upoważniających do ich pozyskania i  przetwarzania. </w:t>
      </w:r>
      <w:r>
        <w:rPr>
          <w:rFonts w:ascii="Book Antiqua" w:hAnsi="Book Antiqua"/>
          <w:sz w:val="20"/>
          <w:szCs w:val="20"/>
        </w:rPr>
        <w:t>Podanie danych osobowych jest ustawowym obowiązkiem umożliwiającym realizację zadań w ramach sprawowania władzy publicznej powierzonej Administratorowi. Niepodanie wymaganych danych będzie skutkować niezałatwieniem sprawy.</w:t>
      </w:r>
    </w:p>
    <w:p w:rsidR="006140E7" w:rsidRDefault="006140E7" w:rsidP="006140E7">
      <w:pPr>
        <w:spacing w:before="100" w:beforeAutospacing="1" w:after="100" w:afterAutospacing="1"/>
        <w:jc w:val="both"/>
        <w:rPr>
          <w:rFonts w:cs="Arial"/>
        </w:rPr>
      </w:pPr>
      <w:r>
        <w:rPr>
          <w:rFonts w:ascii="Book Antiqua" w:eastAsia="Times New Roman" w:hAnsi="Book Antiqua"/>
          <w:sz w:val="20"/>
          <w:szCs w:val="20"/>
        </w:rPr>
        <w:t xml:space="preserve">5. </w:t>
      </w:r>
      <w:r>
        <w:rPr>
          <w:rFonts w:ascii="Book Antiqua" w:hAnsi="Book Antiqua" w:cs="Arial"/>
          <w:sz w:val="20"/>
          <w:szCs w:val="20"/>
        </w:rPr>
        <w:t xml:space="preserve">Odbiorcą danych osobowych mogą być podmioty: jednostki Starostwa, urzędy, firmy windykacyjne, policja, prokuratura, sąd, ABW, CBA, NIK, organy kontroli, instytucje UE, instytucje pośredniczące i podmioty, którym administrator powierzy przetwarzanie danych osobowych na podstawie zawartych umów. </w:t>
      </w:r>
    </w:p>
    <w:p w:rsidR="006140E7" w:rsidRDefault="006140E7" w:rsidP="006140E7">
      <w:pPr>
        <w:spacing w:before="100" w:beforeAutospacing="1" w:after="100" w:afterAutospacing="1"/>
        <w:jc w:val="both"/>
        <w:rPr>
          <w:rFonts w:ascii="Book Antiqua" w:eastAsia="Times New Roman" w:hAnsi="Book Antiqua"/>
          <w:sz w:val="20"/>
          <w:szCs w:val="20"/>
        </w:rPr>
      </w:pPr>
      <w:r>
        <w:rPr>
          <w:rFonts w:ascii="Book Antiqua" w:eastAsia="Times New Roman" w:hAnsi="Book Antiqua"/>
          <w:sz w:val="20"/>
          <w:szCs w:val="20"/>
        </w:rPr>
        <w:t xml:space="preserve">6. </w:t>
      </w:r>
      <w:r>
        <w:rPr>
          <w:rStyle w:val="Uwydatnienie"/>
          <w:rFonts w:ascii="Book Antiqua" w:eastAsia="Times New Roman" w:hAnsi="Book Antiqua"/>
          <w:i w:val="0"/>
          <w:sz w:val="20"/>
          <w:szCs w:val="20"/>
        </w:rPr>
        <w:t>Dane udostępnione przez Panią/Pana nie będą podlegały profilowaniu.</w:t>
      </w:r>
    </w:p>
    <w:p w:rsidR="006140E7" w:rsidRDefault="006140E7" w:rsidP="006140E7">
      <w:pPr>
        <w:spacing w:before="100" w:beforeAutospacing="1" w:after="100" w:afterAutospacing="1"/>
        <w:jc w:val="both"/>
        <w:rPr>
          <w:rFonts w:ascii="Book Antiqua" w:eastAsia="Times New Roman" w:hAnsi="Book Antiqua"/>
          <w:sz w:val="20"/>
          <w:szCs w:val="20"/>
        </w:rPr>
      </w:pPr>
      <w:r>
        <w:rPr>
          <w:rFonts w:ascii="Book Antiqua" w:eastAsia="Times New Roman" w:hAnsi="Book Antiqua"/>
          <w:sz w:val="20"/>
          <w:szCs w:val="20"/>
        </w:rPr>
        <w:t xml:space="preserve">7. </w:t>
      </w:r>
      <w:r>
        <w:rPr>
          <w:rStyle w:val="Uwydatnienie"/>
          <w:rFonts w:ascii="Book Antiqua" w:eastAsia="Times New Roman" w:hAnsi="Book Antiqua"/>
          <w:i w:val="0"/>
          <w:sz w:val="20"/>
          <w:szCs w:val="20"/>
        </w:rPr>
        <w:t xml:space="preserve">Administrator danych może  przekazywać dane osobowe do państwa trzeciego lub organizacji międzynarodowej w celu realizacji zadań ustawowych. </w:t>
      </w:r>
    </w:p>
    <w:p w:rsidR="006140E7" w:rsidRDefault="006140E7" w:rsidP="006140E7">
      <w:pPr>
        <w:spacing w:before="100" w:beforeAutospacing="1" w:after="100" w:afterAutospacing="1"/>
        <w:jc w:val="both"/>
        <w:rPr>
          <w:rStyle w:val="Uwydatnienie"/>
          <w:rFonts w:ascii="Book Antiqua" w:eastAsia="Times New Roman" w:hAnsi="Book Antiqua"/>
          <w:i w:val="0"/>
          <w:sz w:val="20"/>
          <w:szCs w:val="20"/>
        </w:rPr>
      </w:pPr>
      <w:r>
        <w:rPr>
          <w:rFonts w:ascii="Book Antiqua" w:eastAsia="Times New Roman" w:hAnsi="Book Antiqua"/>
          <w:sz w:val="20"/>
          <w:szCs w:val="20"/>
        </w:rPr>
        <w:t xml:space="preserve">8. </w:t>
      </w:r>
      <w:r>
        <w:rPr>
          <w:rStyle w:val="Uwydatnienie"/>
          <w:rFonts w:ascii="Book Antiqua" w:eastAsia="Times New Roman" w:hAnsi="Book Antiqua"/>
          <w:i w:val="0"/>
          <w:sz w:val="20"/>
          <w:szCs w:val="20"/>
        </w:rPr>
        <w:t xml:space="preserve">Dane osobowe będą przechowywane przez okres wynikający z przepisów prawa, jak również  </w:t>
      </w:r>
      <w:r>
        <w:rPr>
          <w:rFonts w:ascii="Book Antiqua" w:eastAsia="Times New Roman" w:hAnsi="Book Antiqua"/>
          <w:iCs/>
          <w:sz w:val="20"/>
          <w:szCs w:val="20"/>
        </w:rPr>
        <w:br/>
      </w:r>
      <w:r>
        <w:rPr>
          <w:rStyle w:val="Uwydatnienie"/>
          <w:rFonts w:ascii="Book Antiqua" w:eastAsia="Times New Roman" w:hAnsi="Book Antiqua"/>
          <w:i w:val="0"/>
          <w:sz w:val="20"/>
          <w:szCs w:val="20"/>
        </w:rPr>
        <w:t xml:space="preserve">okresie koniecznym dla realizacji praw i obowiązków osób, których dane są przetwarzane. </w:t>
      </w:r>
    </w:p>
    <w:sectPr w:rsidR="006140E7" w:rsidSect="004779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1E18" w:rsidRDefault="00731E18" w:rsidP="00A40ED4">
      <w:r>
        <w:separator/>
      </w:r>
    </w:p>
  </w:endnote>
  <w:endnote w:type="continuationSeparator" w:id="0">
    <w:p w:rsidR="00731E18" w:rsidRDefault="00731E18" w:rsidP="00A40E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1E18" w:rsidRDefault="00731E18" w:rsidP="00A40ED4">
      <w:r>
        <w:separator/>
      </w:r>
    </w:p>
  </w:footnote>
  <w:footnote w:type="continuationSeparator" w:id="0">
    <w:p w:rsidR="00731E18" w:rsidRDefault="00731E18" w:rsidP="00A40ED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2069"/>
    <w:rsid w:val="00067624"/>
    <w:rsid w:val="00317DE7"/>
    <w:rsid w:val="00477980"/>
    <w:rsid w:val="004C4410"/>
    <w:rsid w:val="006140E7"/>
    <w:rsid w:val="00731E18"/>
    <w:rsid w:val="00763096"/>
    <w:rsid w:val="00830082"/>
    <w:rsid w:val="00A40ED4"/>
    <w:rsid w:val="00B1450B"/>
    <w:rsid w:val="00D52069"/>
    <w:rsid w:val="00DD1921"/>
    <w:rsid w:val="00F72A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40E7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A40ED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A40ED4"/>
  </w:style>
  <w:style w:type="paragraph" w:styleId="Stopka">
    <w:name w:val="footer"/>
    <w:basedOn w:val="Normalny"/>
    <w:link w:val="StopkaZnak"/>
    <w:uiPriority w:val="99"/>
    <w:semiHidden/>
    <w:unhideWhenUsed/>
    <w:rsid w:val="00A40ED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A40ED4"/>
  </w:style>
  <w:style w:type="character" w:customStyle="1" w:styleId="tlid-translation">
    <w:name w:val="tlid-translation"/>
    <w:basedOn w:val="Domylnaczcionkaakapitu"/>
    <w:rsid w:val="00317DE7"/>
  </w:style>
  <w:style w:type="character" w:styleId="Hipercze">
    <w:name w:val="Hyperlink"/>
    <w:basedOn w:val="Domylnaczcionkaakapitu"/>
    <w:uiPriority w:val="99"/>
    <w:semiHidden/>
    <w:unhideWhenUsed/>
    <w:rsid w:val="006140E7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6140E7"/>
    <w:pPr>
      <w:spacing w:before="100" w:beforeAutospacing="1" w:after="100" w:afterAutospacing="1"/>
    </w:pPr>
  </w:style>
  <w:style w:type="character" w:styleId="Uwydatnienie">
    <w:name w:val="Emphasis"/>
    <w:basedOn w:val="Domylnaczcionkaakapitu"/>
    <w:uiPriority w:val="20"/>
    <w:qFormat/>
    <w:rsid w:val="006140E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631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tarostwo@strzyzowski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512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Starostwo</dc:creator>
  <cp:lastModifiedBy>Starostwo</cp:lastModifiedBy>
  <cp:revision>5</cp:revision>
  <cp:lastPrinted>2019-05-07T06:08:00Z</cp:lastPrinted>
  <dcterms:created xsi:type="dcterms:W3CDTF">2019-05-07T05:37:00Z</dcterms:created>
  <dcterms:modified xsi:type="dcterms:W3CDTF">2019-05-31T08:42:00Z</dcterms:modified>
</cp:coreProperties>
</file>